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417E" w14:textId="230742B8" w:rsidR="00A4587A" w:rsidRPr="00A4587A" w:rsidRDefault="00291BD3" w:rsidP="00A4587A">
      <w:pPr>
        <w:rPr>
          <w:b/>
          <w:noProof/>
          <w:color w:val="548DD4" w:themeColor="text2" w:themeTint="99"/>
          <w:sz w:val="36"/>
          <w:lang w:val="en-US" w:eastAsia="zh-CN"/>
        </w:rPr>
      </w:pPr>
      <w:r w:rsidRPr="00416C07">
        <w:rPr>
          <w:b/>
          <w:noProof/>
          <w:color w:val="548DD4" w:themeColor="text2" w:themeTint="99"/>
          <w:sz w:val="36"/>
          <w:lang w:val="en-US" w:eastAsia="zh-CN"/>
        </w:rPr>
        <w:drawing>
          <wp:anchor distT="0" distB="0" distL="114300" distR="114300" simplePos="0" relativeHeight="251657215" behindDoc="1" locked="0" layoutInCell="1" allowOverlap="1" wp14:anchorId="2C60E057" wp14:editId="11C9F615">
            <wp:simplePos x="0" y="0"/>
            <wp:positionH relativeFrom="column">
              <wp:posOffset>-484362</wp:posOffset>
            </wp:positionH>
            <wp:positionV relativeFrom="paragraph">
              <wp:posOffset>-367857</wp:posOffset>
            </wp:positionV>
            <wp:extent cx="7591246" cy="1169741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4" b="8338"/>
                    <a:stretch/>
                  </pic:blipFill>
                  <pic:spPr bwMode="auto">
                    <a:xfrm>
                      <a:off x="0" y="0"/>
                      <a:ext cx="7591246" cy="1169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98" w:rsidRPr="00416C07">
        <w:rPr>
          <w:b/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8316363" wp14:editId="2E1A9385">
                <wp:simplePos x="0" y="0"/>
                <wp:positionH relativeFrom="column">
                  <wp:posOffset>-342900</wp:posOffset>
                </wp:positionH>
                <wp:positionV relativeFrom="page">
                  <wp:posOffset>9561830</wp:posOffset>
                </wp:positionV>
                <wp:extent cx="7172325" cy="659765"/>
                <wp:effectExtent l="0" t="0" r="9525" b="698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2EFFCD" w14:textId="77777777" w:rsidR="00896681" w:rsidRDefault="00896681" w:rsidP="000F5B9B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8DDA85" wp14:editId="3404E8B3">
                                  <wp:extent cx="7353300" cy="102012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0704" cy="110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9E66D" w14:textId="196DB174" w:rsidR="00896681" w:rsidRDefault="00896681" w:rsidP="00957526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牛津大学科技创新</w:t>
                            </w:r>
                            <w:r w:rsidR="00CC1B84">
                              <w:rPr>
                                <w:rFonts w:hint="eastAsia"/>
                                <w:lang w:eastAsia="zh-CN"/>
                              </w:rPr>
                              <w:t>OUI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为牛津大学全资拥有的公司，负责管理牛津大学的技术转移和学术咨询</w:t>
                            </w:r>
                          </w:p>
                          <w:p w14:paraId="2EE9B5A5" w14:textId="77777777" w:rsidR="00896681" w:rsidRPr="00440E0F" w:rsidRDefault="00896681" w:rsidP="000F5B9B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636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7pt;margin-top:752.9pt;width:564.7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" filled="f" stroked="f">
                <v:textbox inset="0,0,0,0">
                  <w:txbxContent>
                    <w:p w14:paraId="7A2EFFCD" w14:textId="77777777" w:rsidR="00896681" w:rsidRDefault="00896681" w:rsidP="000F5B9B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438DDA85" wp14:editId="3404E8B3">
                            <wp:extent cx="7353300" cy="102012"/>
                            <wp:effectExtent l="0" t="0" r="0" b="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0704" cy="110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9E66D" w14:textId="196DB174" w:rsidR="00896681" w:rsidRDefault="00896681" w:rsidP="00957526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牛津大学科技创新</w:t>
                      </w:r>
                      <w:r w:rsidR="00CC1B84">
                        <w:rPr>
                          <w:rFonts w:hint="eastAsia"/>
                          <w:lang w:eastAsia="zh-CN"/>
                        </w:rPr>
                        <w:t>OUI</w:t>
                      </w:r>
                      <w:r>
                        <w:rPr>
                          <w:rFonts w:hint="eastAsia"/>
                          <w:lang w:eastAsia="zh-CN"/>
                        </w:rPr>
                        <w:t>为牛津大学全资拥有的公司，负责管理牛津大学的技术转移和学术咨询</w:t>
                      </w:r>
                    </w:p>
                    <w:p w14:paraId="2EE9B5A5" w14:textId="77777777" w:rsidR="00896681" w:rsidRPr="00440E0F" w:rsidRDefault="00896681" w:rsidP="000F5B9B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A5398" w:rsidRPr="00416C07">
        <w:rPr>
          <w:b/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8991" behindDoc="1" locked="1" layoutInCell="1" allowOverlap="1" wp14:anchorId="1453C484" wp14:editId="0E19AF74">
                <wp:simplePos x="0" y="0"/>
                <wp:positionH relativeFrom="page">
                  <wp:posOffset>107315</wp:posOffset>
                </wp:positionH>
                <wp:positionV relativeFrom="page">
                  <wp:posOffset>156210</wp:posOffset>
                </wp:positionV>
                <wp:extent cx="7172325" cy="10121265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121265"/>
                        </a:xfrm>
                        <a:prstGeom prst="roundRect">
                          <a:avLst>
                            <a:gd name="adj" fmla="val 313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D4C9" w14:textId="77777777" w:rsidR="00896681" w:rsidRDefault="00896681" w:rsidP="00F9783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14:paraId="2F08FC65" w14:textId="77777777" w:rsidR="00896681" w:rsidRDefault="00896681" w:rsidP="00F9783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3C484" id="AutoShape 27" o:spid="_x0000_s1027" style="position:absolute;left:0;text-align:left;margin-left:8.45pt;margin-top:12.3pt;width:564.75pt;height:796.95pt;z-index:-251647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" fillcolor="white [3212]" stroked="f">
                <v:textbox>
                  <w:txbxContent>
                    <w:p w14:paraId="2F0BD4C9" w14:textId="77777777" w:rsidR="00896681" w:rsidRDefault="00896681" w:rsidP="00F97833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14:paraId="2F08FC65" w14:textId="77777777" w:rsidR="00896681" w:rsidRDefault="00896681" w:rsidP="00F97833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1510E">
        <w:rPr>
          <w:rFonts w:hint="eastAsia"/>
          <w:b/>
          <w:noProof/>
          <w:color w:val="548DD4" w:themeColor="text2" w:themeTint="99"/>
          <w:sz w:val="36"/>
          <w:lang w:val="en-US" w:eastAsia="zh-CN"/>
        </w:rPr>
        <w:t>无创血糖监测系统</w:t>
      </w:r>
    </w:p>
    <w:p w14:paraId="2F323A52" w14:textId="274CEA94" w:rsidR="00E74EB4" w:rsidRPr="00902553" w:rsidRDefault="009B3045" w:rsidP="009B3045">
      <w:pPr>
        <w:rPr>
          <w:color w:val="4F81BD" w:themeColor="accent1"/>
          <w:sz w:val="24"/>
          <w:szCs w:val="24"/>
          <w:lang w:eastAsia="zh-CN"/>
        </w:rPr>
      </w:pPr>
      <w:r>
        <w:rPr>
          <w:rFonts w:hint="eastAsia"/>
          <w:color w:val="4F81BD" w:themeColor="accent1"/>
          <w:sz w:val="24"/>
          <w:szCs w:val="24"/>
          <w:lang w:eastAsia="zh-CN"/>
        </w:rPr>
        <w:t>-</w:t>
      </w:r>
      <w:r w:rsidR="009346C6">
        <w:rPr>
          <w:rFonts w:hint="eastAsia"/>
          <w:color w:val="4F81BD" w:themeColor="accent1"/>
          <w:sz w:val="24"/>
          <w:szCs w:val="24"/>
          <w:lang w:eastAsia="zh-CN"/>
        </w:rPr>
        <w:t>无痛、自然、方便</w:t>
      </w:r>
    </w:p>
    <w:p w14:paraId="1B7EEC5A" w14:textId="77777777" w:rsidR="00202C0F" w:rsidRDefault="00202C0F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3E164066" w14:textId="77777777" w:rsidR="000F5B9B" w:rsidRPr="00E96288" w:rsidRDefault="004A5398" w:rsidP="000F5B9B">
      <w:pPr>
        <w:rPr>
          <w:noProof/>
          <w:color w:val="80A1C8"/>
          <w:sz w:val="21"/>
          <w:szCs w:val="21"/>
          <w:lang w:eastAsia="zh-CN"/>
        </w:rPr>
      </w:pPr>
      <w:r w:rsidRPr="00E96288">
        <w:rPr>
          <w:b/>
          <w:noProof/>
          <w:color w:val="548DD4" w:themeColor="text2" w:themeTint="99"/>
          <w:sz w:val="21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3EC6661" wp14:editId="2F20781F">
                <wp:simplePos x="0" y="0"/>
                <wp:positionH relativeFrom="column">
                  <wp:posOffset>-256540</wp:posOffset>
                </wp:positionH>
                <wp:positionV relativeFrom="page">
                  <wp:posOffset>10196195</wp:posOffset>
                </wp:positionV>
                <wp:extent cx="7172325" cy="434340"/>
                <wp:effectExtent l="635" t="444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70A5" w14:textId="365983EA" w:rsidR="00CC1B84" w:rsidRPr="008A3E63" w:rsidRDefault="00CC1B84" w:rsidP="00CC1B84">
                            <w:pPr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The information in this technology profile is provided "as is" without conditions or warranties and 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OUI</w:t>
                            </w: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 makes no representation and gives no warranty that it is the owner of the intellectual property rights in the technology described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</w:p>
                          <w:p w14:paraId="690CD9B3" w14:textId="105C0C88" w:rsidR="00896681" w:rsidRPr="00CC1B84" w:rsidRDefault="00896681" w:rsidP="00CC1B84">
                            <w:pPr>
                              <w:spacing w:after="0"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6661" id="Text Box 28" o:spid="_x0000_s1028" type="#_x0000_t202" style="position:absolute;left:0;text-align:left;margin-left:-20.2pt;margin-top:802.85pt;width:564.7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" filled="f" stroked="f">
                <v:textbox style="mso-fit-shape-to-text:t">
                  <w:txbxContent>
                    <w:p w14:paraId="246370A5" w14:textId="365983EA" w:rsidR="00CC1B84" w:rsidRPr="008A3E63" w:rsidRDefault="00CC1B84" w:rsidP="00CC1B84">
                      <w:pPr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8A3E63">
                        <w:rPr>
                          <w:sz w:val="15"/>
                          <w:szCs w:val="15"/>
                        </w:rPr>
                        <w:t xml:space="preserve">The information in this technology profile is provided "as is" without conditions or warranties and 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OUI</w:t>
                      </w:r>
                      <w:r w:rsidRPr="008A3E63">
                        <w:rPr>
                          <w:sz w:val="15"/>
                          <w:szCs w:val="15"/>
                        </w:rPr>
                        <w:t xml:space="preserve"> makes no representation and gives no warranty that it is the owner of the intellectual property rights in the technology described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.</w:t>
                      </w:r>
                    </w:p>
                    <w:p w14:paraId="690CD9B3" w14:textId="105C0C88" w:rsidR="00896681" w:rsidRPr="00CC1B84" w:rsidRDefault="00896681" w:rsidP="00CC1B84">
                      <w:pPr>
                        <w:spacing w:after="0" w:line="180" w:lineRule="exact"/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6747"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项目背景</w:t>
      </w:r>
      <w:r w:rsidR="000F5B9B" w:rsidRPr="00E96288">
        <w:rPr>
          <w:b/>
          <w:noProof/>
          <w:color w:val="80A1C8"/>
          <w:sz w:val="21"/>
          <w:szCs w:val="21"/>
          <w:lang w:val="en-US" w:eastAsia="zh-TW"/>
        </w:rPr>
        <w:t xml:space="preserve"> </w:t>
      </w:r>
    </w:p>
    <w:p w14:paraId="4D2CC711" w14:textId="627C6C65" w:rsidR="00C61E71" w:rsidRDefault="002D4068" w:rsidP="00461587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该公司成立于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2003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年，主要致力于光学测量的研究</w:t>
      </w:r>
      <w:r w:rsidR="00461587" w:rsidRPr="00461587">
        <w:rPr>
          <w:rFonts w:hAnsi="宋体" w:cs="宋体"/>
          <w:color w:val="000000"/>
          <w:sz w:val="20"/>
          <w:szCs w:val="20"/>
          <w:lang w:val="en-US" w:eastAsia="zh-CN"/>
        </w:rPr>
        <w:t>。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公司的研发团队技术强大且成熟，研发人员在各自领域都拥有很强的专业性。公司目前拥有测量、校准以及子组件方面的专利：已获得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8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个专利，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1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个专利正在申请中，其他专利也正在筹备中。</w:t>
      </w:r>
    </w:p>
    <w:p w14:paraId="6EC7FFFD" w14:textId="4CEF8818" w:rsidR="00896D52" w:rsidRDefault="00203DE0" w:rsidP="00896D52">
      <w:pPr>
        <w:autoSpaceDE w:val="0"/>
        <w:autoSpaceDN w:val="0"/>
        <w:adjustRightInd w:val="0"/>
        <w:spacing w:after="0" w:line="240" w:lineRule="auto"/>
        <w:jc w:val="left"/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该公司的核心技术包括共焦扫描、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DIONE</w:t>
      </w:r>
      <w:r w:rsidR="00896D52" w:rsidRPr="00896D52">
        <w:rPr>
          <w:rFonts w:hAnsi="宋体" w:cs="宋体" w:hint="eastAsia"/>
          <w:color w:val="000000"/>
          <w:sz w:val="20"/>
          <w:szCs w:val="20"/>
          <w:vertAlign w:val="superscript"/>
          <w:lang w:val="en-US" w:eastAsia="zh-CN"/>
        </w:rPr>
        <w:t>TM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-</w:t>
      </w:r>
      <w:r w:rsidR="00896D52" w:rsidRPr="00896D52">
        <w:rPr>
          <w:rFonts w:hAnsi="宋体" w:cs="宋体"/>
          <w:color w:val="000000"/>
          <w:sz w:val="20"/>
          <w:szCs w:val="20"/>
          <w:lang w:val="en-US" w:eastAsia="zh-CN"/>
        </w:rPr>
        <w:t>性价比高且精确尺寸测量解决方法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、位置紧凑的光学厚度测量系统、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CTS-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对工程组织和细胞的精确厚度测量、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3D</w:t>
      </w:r>
      <w:r w:rsidR="00896D52">
        <w:rPr>
          <w:rFonts w:hAnsi="宋体" w:cs="宋体" w:hint="eastAsia"/>
          <w:color w:val="000000"/>
          <w:sz w:val="20"/>
          <w:szCs w:val="20"/>
          <w:lang w:val="en-US" w:eastAsia="zh-CN"/>
        </w:rPr>
        <w:t>荧光跟踪读盘器、眼镜测量、无创血糖监测系统等。</w:t>
      </w:r>
    </w:p>
    <w:p w14:paraId="53D3BE54" w14:textId="77777777" w:rsidR="005546C2" w:rsidRDefault="005546C2" w:rsidP="00896D52">
      <w:pPr>
        <w:autoSpaceDE w:val="0"/>
        <w:autoSpaceDN w:val="0"/>
        <w:adjustRightInd w:val="0"/>
        <w:spacing w:after="0" w:line="240" w:lineRule="auto"/>
        <w:jc w:val="left"/>
        <w:rPr>
          <w:rFonts w:hAnsi="宋体" w:cs="宋体"/>
          <w:color w:val="000000"/>
          <w:sz w:val="20"/>
          <w:szCs w:val="20"/>
          <w:lang w:val="en-US" w:eastAsia="zh-CN"/>
        </w:rPr>
      </w:pPr>
    </w:p>
    <w:p w14:paraId="7D398483" w14:textId="77777777" w:rsidR="005546C2" w:rsidRPr="00896D52" w:rsidRDefault="005546C2" w:rsidP="00896D52">
      <w:pPr>
        <w:autoSpaceDE w:val="0"/>
        <w:autoSpaceDN w:val="0"/>
        <w:adjustRightInd w:val="0"/>
        <w:spacing w:after="0" w:line="240" w:lineRule="auto"/>
        <w:jc w:val="left"/>
        <w:rPr>
          <w:rFonts w:hAnsi="宋体" w:cs="宋体"/>
          <w:color w:val="000000"/>
          <w:sz w:val="20"/>
          <w:szCs w:val="20"/>
          <w:lang w:val="en-US" w:eastAsia="zh-CN"/>
        </w:rPr>
      </w:pPr>
    </w:p>
    <w:p w14:paraId="42CD9E27" w14:textId="0412E3FA" w:rsidR="00865FE6" w:rsidRPr="00C61E71" w:rsidRDefault="00865FE6" w:rsidP="00461587">
      <w:pPr>
        <w:rPr>
          <w:rFonts w:hAnsi="宋体" w:cs="宋体"/>
          <w:color w:val="000000"/>
          <w:sz w:val="20"/>
          <w:szCs w:val="20"/>
          <w:lang w:val="en-US" w:eastAsia="zh-CN"/>
        </w:rPr>
      </w:pPr>
    </w:p>
    <w:p w14:paraId="187CB077" w14:textId="028A7830" w:rsidR="00421002" w:rsidRDefault="00636747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技术简介</w:t>
      </w:r>
    </w:p>
    <w:p w14:paraId="199B4BED" w14:textId="6E936330" w:rsidR="00B4647B" w:rsidRDefault="0046023C" w:rsidP="000F5B9B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眼睛的测量和血糖水平有着惊人的关联</w:t>
      </w:r>
      <w:r w:rsidR="00934E08" w:rsidRPr="00934E08">
        <w:rPr>
          <w:rFonts w:hAnsi="宋体" w:cs="宋体"/>
          <w:color w:val="000000"/>
          <w:sz w:val="20"/>
          <w:szCs w:val="20"/>
          <w:lang w:val="en-US" w:eastAsia="zh-CN"/>
        </w:rPr>
        <w:t>。</w:t>
      </w:r>
      <w:r w:rsidR="00956003">
        <w:rPr>
          <w:rFonts w:hAnsi="宋体" w:cs="宋体" w:hint="eastAsia"/>
          <w:color w:val="000000"/>
          <w:sz w:val="20"/>
          <w:szCs w:val="20"/>
          <w:lang w:val="en-US" w:eastAsia="zh-CN"/>
        </w:rPr>
        <w:t>眼睛前房测量尺寸的变化即血糖水平的变化。</w:t>
      </w:r>
      <w:r w:rsidR="00BE6419">
        <w:rPr>
          <w:rFonts w:hAnsi="宋体" w:cs="宋体" w:hint="eastAsia"/>
          <w:color w:val="000000"/>
          <w:sz w:val="20"/>
          <w:szCs w:val="20"/>
          <w:lang w:val="en-US" w:eastAsia="zh-CN"/>
        </w:rPr>
        <w:t>该技术只需简单手持对准眼睛，</w:t>
      </w:r>
      <w:r w:rsidR="0060664A">
        <w:rPr>
          <w:rFonts w:hAnsi="宋体" w:cs="宋体" w:hint="eastAsia"/>
          <w:color w:val="000000"/>
          <w:sz w:val="20"/>
          <w:szCs w:val="20"/>
          <w:lang w:val="en-US" w:eastAsia="zh-CN"/>
        </w:rPr>
        <w:t>从患者的眼睛中提取数据，</w:t>
      </w:r>
      <w:r w:rsidR="00BE6419">
        <w:rPr>
          <w:rFonts w:hAnsi="宋体" w:cs="宋体" w:hint="eastAsia"/>
          <w:color w:val="000000"/>
          <w:sz w:val="20"/>
          <w:szCs w:val="20"/>
          <w:lang w:val="en-US" w:eastAsia="zh-CN"/>
        </w:rPr>
        <w:t>无侵入性</w:t>
      </w:r>
      <w:r w:rsidR="0060664A">
        <w:rPr>
          <w:rFonts w:hAnsi="宋体" w:cs="宋体" w:hint="eastAsia"/>
          <w:color w:val="000000"/>
          <w:sz w:val="20"/>
          <w:szCs w:val="20"/>
          <w:lang w:val="en-US" w:eastAsia="zh-CN"/>
        </w:rPr>
        <w:t>。</w:t>
      </w:r>
    </w:p>
    <w:p w14:paraId="275122B9" w14:textId="1E2FDC48" w:rsidR="008D1958" w:rsidRDefault="008D1958" w:rsidP="000F5B9B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优势：</w:t>
      </w:r>
    </w:p>
    <w:p w14:paraId="24ECA745" w14:textId="7840AC1A" w:rsidR="00987786" w:rsidRPr="008D1958" w:rsidRDefault="00BE6419" w:rsidP="008D1958">
      <w:pPr>
        <w:pStyle w:val="ac"/>
        <w:numPr>
          <w:ilvl w:val="0"/>
          <w:numId w:val="9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对于糖尿病患者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-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无痛、自然、方便</w:t>
      </w:r>
    </w:p>
    <w:p w14:paraId="6417488B" w14:textId="5F6E364F" w:rsidR="00BE6419" w:rsidRPr="008D1958" w:rsidRDefault="00BE6419" w:rsidP="008D1958">
      <w:pPr>
        <w:pStyle w:val="ac"/>
        <w:numPr>
          <w:ilvl w:val="0"/>
          <w:numId w:val="9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对于临床医生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-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减少更多的伴随性疾病、结果可靠</w:t>
      </w:r>
    </w:p>
    <w:p w14:paraId="2226670B" w14:textId="119D8A56" w:rsidR="00BE6419" w:rsidRDefault="00BE6419" w:rsidP="008D1958">
      <w:pPr>
        <w:pStyle w:val="ac"/>
        <w:numPr>
          <w:ilvl w:val="0"/>
          <w:numId w:val="9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对于医务人员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-</w:t>
      </w:r>
      <w:r w:rsidRPr="008D1958">
        <w:rPr>
          <w:rFonts w:hAnsi="宋体" w:cs="宋体" w:hint="eastAsia"/>
          <w:color w:val="000000"/>
          <w:sz w:val="20"/>
          <w:szCs w:val="20"/>
          <w:lang w:val="en-US" w:eastAsia="zh-CN"/>
        </w:rPr>
        <w:t>减少消耗品和伴随疾病的支出</w:t>
      </w:r>
    </w:p>
    <w:p w14:paraId="1E172E24" w14:textId="70E6B5A4" w:rsidR="00896681" w:rsidRPr="00D5260C" w:rsidRDefault="00896681" w:rsidP="00D5260C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left"/>
        <w:rPr>
          <w:rFonts w:ascii="Times" w:hAnsi="Times" w:cs="Times"/>
          <w:sz w:val="24"/>
          <w:szCs w:val="24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目前已进行内部测试，包括与标准手持仪表</w:t>
      </w:r>
      <w:r w:rsidR="00D5260C">
        <w:rPr>
          <w:rFonts w:hAnsi="宋体" w:cs="宋体" w:hint="eastAsia"/>
          <w:color w:val="000000"/>
          <w:sz w:val="20"/>
          <w:szCs w:val="20"/>
          <w:lang w:val="en-US" w:eastAsia="zh-CN"/>
        </w:rPr>
        <w:t>和</w:t>
      </w:r>
      <w:r w:rsidR="00D5260C" w:rsidRPr="00D5260C">
        <w:rPr>
          <w:rFonts w:hAnsi="宋体" w:cs="宋体"/>
          <w:color w:val="000000"/>
          <w:sz w:val="20"/>
          <w:szCs w:val="20"/>
          <w:lang w:val="en-US" w:eastAsia="zh-CN"/>
        </w:rPr>
        <w:t xml:space="preserve">Gold standard </w:t>
      </w:r>
      <w:r w:rsidR="00D5260C">
        <w:rPr>
          <w:rFonts w:hAnsi="宋体" w:cs="宋体" w:hint="eastAsia"/>
          <w:color w:val="000000"/>
          <w:sz w:val="20"/>
          <w:szCs w:val="20"/>
          <w:lang w:val="en-US" w:eastAsia="zh-CN"/>
        </w:rPr>
        <w:t>仪表相比较，结果表明使用我们的设备，眼睛和静脉血糖水平之间有着密不可分的关联。</w:t>
      </w:r>
    </w:p>
    <w:p w14:paraId="23F6D68C" w14:textId="7315D5E7" w:rsidR="00896681" w:rsidRDefault="008F2454" w:rsidP="008F2454">
      <w:pPr>
        <w:jc w:val="center"/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drawing>
          <wp:inline distT="0" distB="0" distL="0" distR="0" wp14:anchorId="27BBE3C6" wp14:editId="0C8B84DE">
            <wp:extent cx="3048000" cy="2222500"/>
            <wp:effectExtent l="0" t="0" r="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6-03-29 上午11.12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9A4A" w14:textId="77777777" w:rsidR="005546C2" w:rsidRDefault="005546C2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5F74E920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23205E79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2BD50660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2662501E" w14:textId="13666FC4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bookmarkStart w:id="0" w:name="_GoBack"/>
      <w:bookmarkEnd w:id="0"/>
    </w:p>
    <w:p w14:paraId="24A84E11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4609A17A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7A849B43" w14:textId="77777777" w:rsidR="008F2454" w:rsidRDefault="008F2454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6450B5B7" w14:textId="752487F6" w:rsidR="000F5B9B" w:rsidRPr="00E96288" w:rsidRDefault="00636747" w:rsidP="000F5B9B">
      <w:pPr>
        <w:rPr>
          <w:b/>
          <w:noProof/>
          <w:color w:val="80A1C8"/>
          <w:sz w:val="21"/>
          <w:szCs w:val="21"/>
          <w:lang w:val="en-US" w:eastAsia="zh-TW"/>
        </w:rPr>
      </w:pPr>
      <w:r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市场简介</w:t>
      </w:r>
      <w:r w:rsidR="000F5B9B" w:rsidRPr="00E96288">
        <w:rPr>
          <w:b/>
          <w:noProof/>
          <w:color w:val="80A1C8"/>
          <w:sz w:val="21"/>
          <w:szCs w:val="21"/>
          <w:lang w:val="en-US" w:eastAsia="zh-TW"/>
        </w:rPr>
        <w:t xml:space="preserve"> </w:t>
      </w:r>
    </w:p>
    <w:p w14:paraId="5E191EFE" w14:textId="54D6FF70" w:rsidR="00202C0F" w:rsidRDefault="00987786" w:rsidP="00202C0F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主要的市场应用</w:t>
      </w:r>
      <w:r w:rsidR="008D4921">
        <w:rPr>
          <w:rFonts w:hAnsi="宋体" w:cs="宋体" w:hint="eastAsia"/>
          <w:color w:val="000000"/>
          <w:sz w:val="20"/>
          <w:szCs w:val="20"/>
          <w:lang w:val="en-US" w:eastAsia="zh-CN"/>
        </w:rPr>
        <w:t>为糖尿病患者的血糖监测</w:t>
      </w:r>
      <w:r w:rsidRPr="00461587"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14:paraId="6D1EB992" w14:textId="77777777" w:rsidR="005546C2" w:rsidRDefault="005546C2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3E1F41AF" w14:textId="7238324C" w:rsidR="00F97833" w:rsidRPr="00F3619E" w:rsidRDefault="00F97833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F3619E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知识产权</w:t>
      </w:r>
    </w:p>
    <w:p w14:paraId="021F10DA" w14:textId="4C45404A" w:rsidR="005546C2" w:rsidRPr="008F2454" w:rsidRDefault="00B4647B" w:rsidP="008D1C8C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已申请专利</w:t>
      </w:r>
      <w:r w:rsidR="00202C0F" w:rsidRPr="00202C0F"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14:paraId="206D27DE" w14:textId="77777777" w:rsidR="00537B13" w:rsidRDefault="00537B13" w:rsidP="008D1C8C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5372D561" w14:textId="089FA7CF" w:rsidR="00A03B5B" w:rsidRPr="005518CB" w:rsidRDefault="00636747" w:rsidP="005518C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5A3EC4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合作方式</w:t>
      </w:r>
    </w:p>
    <w:p w14:paraId="7A1CC4CE" w14:textId="4E702B6D" w:rsidR="00C82D79" w:rsidRPr="00C82D79" w:rsidRDefault="00C82D79" w:rsidP="00C82D7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40"/>
        <w:jc w:val="left"/>
        <w:rPr>
          <w:noProof/>
          <w:color w:val="000000" w:themeColor="text1"/>
          <w:sz w:val="20"/>
          <w:szCs w:val="20"/>
          <w:lang w:val="en-US" w:eastAsia="zh-CN"/>
        </w:rPr>
      </w:pPr>
      <w:r w:rsidRPr="00C82D79">
        <w:rPr>
          <w:rFonts w:hint="eastAsia"/>
          <w:noProof/>
          <w:color w:val="000000" w:themeColor="text1"/>
          <w:sz w:val="20"/>
          <w:szCs w:val="20"/>
          <w:lang w:val="en-US" w:eastAsia="zh-CN"/>
        </w:rPr>
        <w:t>技术转让：通过技术授权的形式，将技术使用权转让给可应用该技术的相关企业，使这项技术在中国迅速进入产业化和市场化。</w:t>
      </w:r>
    </w:p>
    <w:p w14:paraId="75F9A4B1" w14:textId="3CB719DB" w:rsidR="00F97833" w:rsidRPr="00C82D79" w:rsidRDefault="00C82D79" w:rsidP="00C82D7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40"/>
        <w:jc w:val="left"/>
        <w:rPr>
          <w:noProof/>
          <w:color w:val="000000" w:themeColor="text1"/>
          <w:sz w:val="20"/>
          <w:szCs w:val="20"/>
          <w:lang w:val="en-US" w:eastAsia="zh-CN"/>
        </w:rPr>
      </w:pPr>
      <w:r w:rsidRPr="00C82D79">
        <w:rPr>
          <w:rFonts w:hAnsi="宋体" w:cs="宋体" w:hint="eastAsia"/>
          <w:color w:val="000000"/>
          <w:sz w:val="20"/>
          <w:szCs w:val="20"/>
          <w:lang w:val="en-US" w:eastAsia="zh-CN"/>
        </w:rPr>
        <w:t>成立合资公司：投入资金进行项目进一步研发，用来更新换代新一代产品；同时，负责产品的生产和市场销售。</w:t>
      </w:r>
    </w:p>
    <w:p w14:paraId="08AF345C" w14:textId="466CD499" w:rsidR="00A44AA5" w:rsidRDefault="008F2454" w:rsidP="00A44AA5">
      <w:pPr>
        <w:autoSpaceDE w:val="0"/>
        <w:autoSpaceDN w:val="0"/>
        <w:adjustRightInd w:val="0"/>
        <w:spacing w:after="240"/>
        <w:jc w:val="center"/>
        <w:rPr>
          <w:noProof/>
          <w:color w:val="000000" w:themeColor="text1"/>
          <w:sz w:val="20"/>
          <w:szCs w:val="20"/>
          <w:lang w:val="en-US" w:eastAsia="zh-CN"/>
        </w:rPr>
      </w:pPr>
      <w:r>
        <w:rPr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 wp14:anchorId="5824D2C3" wp14:editId="635D34D2">
            <wp:extent cx="1218565" cy="2246999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6-03-29 上午11.11.5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22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DD67" w14:textId="08AE035A" w:rsidR="00C82D79" w:rsidRPr="00C82D79" w:rsidRDefault="00C82D79" w:rsidP="00C82D79">
      <w:pPr>
        <w:jc w:val="center"/>
        <w:rPr>
          <w:rFonts w:hAnsi="宋体" w:cs="宋体"/>
          <w:color w:val="000000"/>
          <w:sz w:val="20"/>
          <w:szCs w:val="20"/>
          <w:lang w:val="en-US" w:eastAsia="zh-CN"/>
        </w:rPr>
      </w:pPr>
    </w:p>
    <w:sectPr w:rsidR="00C82D79" w:rsidRPr="00C82D79" w:rsidSect="005D3621">
      <w:footerReference w:type="default" r:id="rId12"/>
      <w:type w:val="continuous"/>
      <w:pgSz w:w="11906" w:h="16838"/>
      <w:pgMar w:top="426" w:right="707" w:bottom="1843" w:left="709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2F25" w14:textId="77777777" w:rsidR="003A775D" w:rsidRDefault="003A775D" w:rsidP="00963649">
      <w:pPr>
        <w:spacing w:after="0" w:line="240" w:lineRule="auto"/>
      </w:pPr>
      <w:r>
        <w:separator/>
      </w:r>
    </w:p>
  </w:endnote>
  <w:endnote w:type="continuationSeparator" w:id="0">
    <w:p w14:paraId="1F8E2B71" w14:textId="77777777" w:rsidR="003A775D" w:rsidRDefault="003A775D" w:rsidP="009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4938" w14:textId="77777777" w:rsidR="00896681" w:rsidRDefault="00896681">
    <w:pPr>
      <w:pStyle w:val="a9"/>
    </w:pPr>
    <w:r>
      <w:t>Isis Enterprise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right" w:leader="none"/>
    </w: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D68C" w14:textId="77777777" w:rsidR="003A775D" w:rsidRDefault="003A775D" w:rsidP="00963649">
      <w:pPr>
        <w:spacing w:after="0" w:line="240" w:lineRule="auto"/>
      </w:pPr>
      <w:r>
        <w:separator/>
      </w:r>
    </w:p>
  </w:footnote>
  <w:footnote w:type="continuationSeparator" w:id="0">
    <w:p w14:paraId="632E5899" w14:textId="77777777" w:rsidR="003A775D" w:rsidRDefault="003A775D" w:rsidP="0096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F2027"/>
    <w:multiLevelType w:val="hybridMultilevel"/>
    <w:tmpl w:val="231C3A60"/>
    <w:lvl w:ilvl="0" w:tplc="EAF2F488">
      <w:start w:val="1"/>
      <w:numFmt w:val="bullet"/>
      <w:pStyle w:val="Blts1F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5127"/>
    <w:multiLevelType w:val="hybridMultilevel"/>
    <w:tmpl w:val="124688A4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C87BD6"/>
    <w:multiLevelType w:val="hybridMultilevel"/>
    <w:tmpl w:val="AAE6E4F0"/>
    <w:lvl w:ilvl="0" w:tplc="3A8E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C5774">
      <w:start w:val="1"/>
      <w:numFmt w:val="bullet"/>
      <w:pStyle w:val="Bts2F7"/>
      <w:lvlText w:val="‒"/>
      <w:lvlJc w:val="left"/>
      <w:pPr>
        <w:ind w:left="1440" w:hanging="360"/>
      </w:pPr>
      <w:rPr>
        <w:rFonts w:ascii="Verdana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1BD3"/>
    <w:multiLevelType w:val="hybridMultilevel"/>
    <w:tmpl w:val="4B989852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94E63"/>
    <w:multiLevelType w:val="hybridMultilevel"/>
    <w:tmpl w:val="D82CA5C6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977884"/>
    <w:multiLevelType w:val="hybridMultilevel"/>
    <w:tmpl w:val="53E4A56A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674423"/>
    <w:multiLevelType w:val="hybridMultilevel"/>
    <w:tmpl w:val="7D1624F0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D47E04"/>
    <w:multiLevelType w:val="multilevel"/>
    <w:tmpl w:val="3034A088"/>
    <w:lvl w:ilvl="0">
      <w:start w:val="1"/>
      <w:numFmt w:val="decimal"/>
      <w:pStyle w:val="Hdg1Num"/>
      <w:lvlText w:val="%1."/>
      <w:lvlJc w:val="left"/>
      <w:pPr>
        <w:ind w:left="360" w:hanging="360"/>
      </w:pPr>
    </w:lvl>
    <w:lvl w:ilvl="1">
      <w:start w:val="1"/>
      <w:numFmt w:val="decimal"/>
      <w:pStyle w:val="Hdg2Num"/>
      <w:lvlText w:val="%1.%2."/>
      <w:lvlJc w:val="left"/>
      <w:pPr>
        <w:ind w:left="792" w:hanging="432"/>
      </w:pPr>
    </w:lvl>
    <w:lvl w:ilvl="2">
      <w:start w:val="1"/>
      <w:numFmt w:val="decimal"/>
      <w:pStyle w:val="Hdg3Num"/>
      <w:lvlText w:val="%1.%2.%3."/>
      <w:lvlJc w:val="left"/>
      <w:pPr>
        <w:ind w:left="1224" w:hanging="504"/>
      </w:pPr>
    </w:lvl>
    <w:lvl w:ilvl="3">
      <w:start w:val="1"/>
      <w:numFmt w:val="decimal"/>
      <w:pStyle w:val="Hdg4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C3231"/>
    <w:multiLevelType w:val="hybridMultilevel"/>
    <w:tmpl w:val="8DAA2EDE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>
      <o:colormru v:ext="edit" colors="#002147,#80a1c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E"/>
    <w:rsid w:val="00002CF3"/>
    <w:rsid w:val="00013699"/>
    <w:rsid w:val="00030149"/>
    <w:rsid w:val="000342DC"/>
    <w:rsid w:val="000366F7"/>
    <w:rsid w:val="000425F8"/>
    <w:rsid w:val="00063548"/>
    <w:rsid w:val="00064882"/>
    <w:rsid w:val="00081BD8"/>
    <w:rsid w:val="00091350"/>
    <w:rsid w:val="000A01F5"/>
    <w:rsid w:val="000A4A69"/>
    <w:rsid w:val="000B305A"/>
    <w:rsid w:val="000C49E9"/>
    <w:rsid w:val="000C6F36"/>
    <w:rsid w:val="000D567B"/>
    <w:rsid w:val="000D5AAE"/>
    <w:rsid w:val="000E0B02"/>
    <w:rsid w:val="000F3CC2"/>
    <w:rsid w:val="000F5B9B"/>
    <w:rsid w:val="00101B5A"/>
    <w:rsid w:val="00107BE4"/>
    <w:rsid w:val="00126035"/>
    <w:rsid w:val="00135E6B"/>
    <w:rsid w:val="00137C10"/>
    <w:rsid w:val="0014485E"/>
    <w:rsid w:val="00147839"/>
    <w:rsid w:val="001478ED"/>
    <w:rsid w:val="00151A61"/>
    <w:rsid w:val="00154763"/>
    <w:rsid w:val="00157BF4"/>
    <w:rsid w:val="0016384D"/>
    <w:rsid w:val="0017139F"/>
    <w:rsid w:val="00173E13"/>
    <w:rsid w:val="001753F8"/>
    <w:rsid w:val="00184051"/>
    <w:rsid w:val="00184129"/>
    <w:rsid w:val="001927DE"/>
    <w:rsid w:val="001957B8"/>
    <w:rsid w:val="001A143A"/>
    <w:rsid w:val="001A3203"/>
    <w:rsid w:val="001A7BA1"/>
    <w:rsid w:val="001B135C"/>
    <w:rsid w:val="001C7689"/>
    <w:rsid w:val="001C7FFC"/>
    <w:rsid w:val="001D0AC9"/>
    <w:rsid w:val="001E119E"/>
    <w:rsid w:val="001E3693"/>
    <w:rsid w:val="001E4EE9"/>
    <w:rsid w:val="001E52E7"/>
    <w:rsid w:val="001E7425"/>
    <w:rsid w:val="001F0CF6"/>
    <w:rsid w:val="00202C0F"/>
    <w:rsid w:val="00203DE0"/>
    <w:rsid w:val="00210FA4"/>
    <w:rsid w:val="002175FC"/>
    <w:rsid w:val="002309EB"/>
    <w:rsid w:val="00241778"/>
    <w:rsid w:val="002427C7"/>
    <w:rsid w:val="002429EC"/>
    <w:rsid w:val="0025137D"/>
    <w:rsid w:val="00251A4C"/>
    <w:rsid w:val="00252B29"/>
    <w:rsid w:val="00261826"/>
    <w:rsid w:val="0026534F"/>
    <w:rsid w:val="0027026D"/>
    <w:rsid w:val="00291BD3"/>
    <w:rsid w:val="002C38BE"/>
    <w:rsid w:val="002C4E18"/>
    <w:rsid w:val="002C5E43"/>
    <w:rsid w:val="002D4068"/>
    <w:rsid w:val="002E2002"/>
    <w:rsid w:val="002F2B34"/>
    <w:rsid w:val="003074B2"/>
    <w:rsid w:val="00307BEF"/>
    <w:rsid w:val="003208B4"/>
    <w:rsid w:val="00330E0B"/>
    <w:rsid w:val="00340EE6"/>
    <w:rsid w:val="00351FA9"/>
    <w:rsid w:val="00352A86"/>
    <w:rsid w:val="00356D8F"/>
    <w:rsid w:val="00364754"/>
    <w:rsid w:val="003656CE"/>
    <w:rsid w:val="0037613A"/>
    <w:rsid w:val="00376BDD"/>
    <w:rsid w:val="00382C6B"/>
    <w:rsid w:val="003850E6"/>
    <w:rsid w:val="0038736E"/>
    <w:rsid w:val="0039160A"/>
    <w:rsid w:val="00392798"/>
    <w:rsid w:val="00393411"/>
    <w:rsid w:val="003958A7"/>
    <w:rsid w:val="00395C7B"/>
    <w:rsid w:val="00396771"/>
    <w:rsid w:val="003A5A94"/>
    <w:rsid w:val="003A775D"/>
    <w:rsid w:val="003D0BA8"/>
    <w:rsid w:val="003D47BE"/>
    <w:rsid w:val="003E403D"/>
    <w:rsid w:val="003E7C05"/>
    <w:rsid w:val="003F0BC3"/>
    <w:rsid w:val="003F5E3B"/>
    <w:rsid w:val="00402A4D"/>
    <w:rsid w:val="00403051"/>
    <w:rsid w:val="0040495D"/>
    <w:rsid w:val="0041377D"/>
    <w:rsid w:val="00416C07"/>
    <w:rsid w:val="0042029C"/>
    <w:rsid w:val="00421002"/>
    <w:rsid w:val="004304A3"/>
    <w:rsid w:val="0043212E"/>
    <w:rsid w:val="004354B7"/>
    <w:rsid w:val="00440E0F"/>
    <w:rsid w:val="00447220"/>
    <w:rsid w:val="00451F70"/>
    <w:rsid w:val="004522D8"/>
    <w:rsid w:val="004555C9"/>
    <w:rsid w:val="0046023C"/>
    <w:rsid w:val="00461587"/>
    <w:rsid w:val="00463C1B"/>
    <w:rsid w:val="00465BC3"/>
    <w:rsid w:val="0046652D"/>
    <w:rsid w:val="00486294"/>
    <w:rsid w:val="004A3450"/>
    <w:rsid w:val="004A5398"/>
    <w:rsid w:val="004C2061"/>
    <w:rsid w:val="004C2AF0"/>
    <w:rsid w:val="004C30B5"/>
    <w:rsid w:val="004C639C"/>
    <w:rsid w:val="004D347A"/>
    <w:rsid w:val="004D3B2A"/>
    <w:rsid w:val="004D3F1C"/>
    <w:rsid w:val="004E2E44"/>
    <w:rsid w:val="004E4417"/>
    <w:rsid w:val="004E7B57"/>
    <w:rsid w:val="004F3979"/>
    <w:rsid w:val="004F79F3"/>
    <w:rsid w:val="00501066"/>
    <w:rsid w:val="00510272"/>
    <w:rsid w:val="00510895"/>
    <w:rsid w:val="005170D4"/>
    <w:rsid w:val="00520915"/>
    <w:rsid w:val="005307C0"/>
    <w:rsid w:val="00534F13"/>
    <w:rsid w:val="0053519B"/>
    <w:rsid w:val="00537B13"/>
    <w:rsid w:val="00543A7F"/>
    <w:rsid w:val="005449B2"/>
    <w:rsid w:val="00544DD5"/>
    <w:rsid w:val="005518CB"/>
    <w:rsid w:val="0055311C"/>
    <w:rsid w:val="005546C2"/>
    <w:rsid w:val="0055636A"/>
    <w:rsid w:val="00563E0E"/>
    <w:rsid w:val="005662B1"/>
    <w:rsid w:val="0056700C"/>
    <w:rsid w:val="00571925"/>
    <w:rsid w:val="00572B57"/>
    <w:rsid w:val="00583AA6"/>
    <w:rsid w:val="00585609"/>
    <w:rsid w:val="00586457"/>
    <w:rsid w:val="00591A57"/>
    <w:rsid w:val="0059380E"/>
    <w:rsid w:val="005A0A77"/>
    <w:rsid w:val="005A208F"/>
    <w:rsid w:val="005A3EC4"/>
    <w:rsid w:val="005A3F6D"/>
    <w:rsid w:val="005B5B0B"/>
    <w:rsid w:val="005C159C"/>
    <w:rsid w:val="005D3621"/>
    <w:rsid w:val="005E1699"/>
    <w:rsid w:val="00603127"/>
    <w:rsid w:val="00606199"/>
    <w:rsid w:val="0060664A"/>
    <w:rsid w:val="006207A0"/>
    <w:rsid w:val="0062601A"/>
    <w:rsid w:val="00636747"/>
    <w:rsid w:val="0066155E"/>
    <w:rsid w:val="00670393"/>
    <w:rsid w:val="006715C8"/>
    <w:rsid w:val="00671C17"/>
    <w:rsid w:val="006742A6"/>
    <w:rsid w:val="006940C7"/>
    <w:rsid w:val="0069410A"/>
    <w:rsid w:val="00694193"/>
    <w:rsid w:val="006A65DD"/>
    <w:rsid w:val="006B1169"/>
    <w:rsid w:val="006C4BC9"/>
    <w:rsid w:val="006D08DE"/>
    <w:rsid w:val="006E1E77"/>
    <w:rsid w:val="006E2ED9"/>
    <w:rsid w:val="006E79FD"/>
    <w:rsid w:val="006F0575"/>
    <w:rsid w:val="006F24CC"/>
    <w:rsid w:val="006F5743"/>
    <w:rsid w:val="006F5C18"/>
    <w:rsid w:val="0071092F"/>
    <w:rsid w:val="00717D3F"/>
    <w:rsid w:val="00740364"/>
    <w:rsid w:val="00742D2C"/>
    <w:rsid w:val="0074643F"/>
    <w:rsid w:val="00756062"/>
    <w:rsid w:val="00772107"/>
    <w:rsid w:val="007928AD"/>
    <w:rsid w:val="007A0DB2"/>
    <w:rsid w:val="007A7CF3"/>
    <w:rsid w:val="007D546C"/>
    <w:rsid w:val="007F2B23"/>
    <w:rsid w:val="007F5979"/>
    <w:rsid w:val="007F6D96"/>
    <w:rsid w:val="00805A21"/>
    <w:rsid w:val="0081510E"/>
    <w:rsid w:val="0081591C"/>
    <w:rsid w:val="0082587C"/>
    <w:rsid w:val="00832F36"/>
    <w:rsid w:val="00837E3D"/>
    <w:rsid w:val="00841807"/>
    <w:rsid w:val="0086424B"/>
    <w:rsid w:val="0086503E"/>
    <w:rsid w:val="00865FE6"/>
    <w:rsid w:val="00867BF3"/>
    <w:rsid w:val="00872F6D"/>
    <w:rsid w:val="008840A4"/>
    <w:rsid w:val="008874BE"/>
    <w:rsid w:val="008933DC"/>
    <w:rsid w:val="00894E5C"/>
    <w:rsid w:val="00896681"/>
    <w:rsid w:val="00896D52"/>
    <w:rsid w:val="008A08A1"/>
    <w:rsid w:val="008A365E"/>
    <w:rsid w:val="008B72C0"/>
    <w:rsid w:val="008D1958"/>
    <w:rsid w:val="008D1C8C"/>
    <w:rsid w:val="008D4909"/>
    <w:rsid w:val="008D4921"/>
    <w:rsid w:val="008F13F6"/>
    <w:rsid w:val="008F2454"/>
    <w:rsid w:val="008F545D"/>
    <w:rsid w:val="00902553"/>
    <w:rsid w:val="00926181"/>
    <w:rsid w:val="009346C6"/>
    <w:rsid w:val="00934E08"/>
    <w:rsid w:val="00950BC4"/>
    <w:rsid w:val="0095430E"/>
    <w:rsid w:val="00956003"/>
    <w:rsid w:val="00957526"/>
    <w:rsid w:val="009622DC"/>
    <w:rsid w:val="00962E62"/>
    <w:rsid w:val="00963649"/>
    <w:rsid w:val="009771A3"/>
    <w:rsid w:val="00987786"/>
    <w:rsid w:val="00995F27"/>
    <w:rsid w:val="009A3941"/>
    <w:rsid w:val="009A40CD"/>
    <w:rsid w:val="009B0890"/>
    <w:rsid w:val="009B15C6"/>
    <w:rsid w:val="009B3045"/>
    <w:rsid w:val="009D159F"/>
    <w:rsid w:val="009D41BD"/>
    <w:rsid w:val="009E3861"/>
    <w:rsid w:val="009F7D5C"/>
    <w:rsid w:val="00A03B5B"/>
    <w:rsid w:val="00A06243"/>
    <w:rsid w:val="00A168A1"/>
    <w:rsid w:val="00A20745"/>
    <w:rsid w:val="00A22E1F"/>
    <w:rsid w:val="00A368DB"/>
    <w:rsid w:val="00A44AA5"/>
    <w:rsid w:val="00A4587A"/>
    <w:rsid w:val="00A614EB"/>
    <w:rsid w:val="00A6322B"/>
    <w:rsid w:val="00A65511"/>
    <w:rsid w:val="00A753F6"/>
    <w:rsid w:val="00A818A2"/>
    <w:rsid w:val="00A86C5B"/>
    <w:rsid w:val="00A93A2D"/>
    <w:rsid w:val="00A93C22"/>
    <w:rsid w:val="00AB2955"/>
    <w:rsid w:val="00AC1B2F"/>
    <w:rsid w:val="00AD3107"/>
    <w:rsid w:val="00AD54F4"/>
    <w:rsid w:val="00AD6B3F"/>
    <w:rsid w:val="00AE45A0"/>
    <w:rsid w:val="00AE5787"/>
    <w:rsid w:val="00AF0148"/>
    <w:rsid w:val="00AF36DF"/>
    <w:rsid w:val="00AF4BBE"/>
    <w:rsid w:val="00AF6659"/>
    <w:rsid w:val="00B06983"/>
    <w:rsid w:val="00B12403"/>
    <w:rsid w:val="00B23A5D"/>
    <w:rsid w:val="00B24D55"/>
    <w:rsid w:val="00B3023B"/>
    <w:rsid w:val="00B37593"/>
    <w:rsid w:val="00B41F95"/>
    <w:rsid w:val="00B4647B"/>
    <w:rsid w:val="00B64077"/>
    <w:rsid w:val="00B803BA"/>
    <w:rsid w:val="00BB5505"/>
    <w:rsid w:val="00BC31AE"/>
    <w:rsid w:val="00BE322C"/>
    <w:rsid w:val="00BE6419"/>
    <w:rsid w:val="00BF3A33"/>
    <w:rsid w:val="00BF6071"/>
    <w:rsid w:val="00BF61C9"/>
    <w:rsid w:val="00C150B4"/>
    <w:rsid w:val="00C27905"/>
    <w:rsid w:val="00C43A2D"/>
    <w:rsid w:val="00C463FD"/>
    <w:rsid w:val="00C4766A"/>
    <w:rsid w:val="00C516B8"/>
    <w:rsid w:val="00C5264F"/>
    <w:rsid w:val="00C54DF4"/>
    <w:rsid w:val="00C61E71"/>
    <w:rsid w:val="00C82D79"/>
    <w:rsid w:val="00C877E6"/>
    <w:rsid w:val="00C87C1E"/>
    <w:rsid w:val="00C922F6"/>
    <w:rsid w:val="00CA013B"/>
    <w:rsid w:val="00CA0308"/>
    <w:rsid w:val="00CA6A36"/>
    <w:rsid w:val="00CA77D8"/>
    <w:rsid w:val="00CC1B84"/>
    <w:rsid w:val="00CC37ED"/>
    <w:rsid w:val="00CE133D"/>
    <w:rsid w:val="00D03FE5"/>
    <w:rsid w:val="00D06C3B"/>
    <w:rsid w:val="00D1229E"/>
    <w:rsid w:val="00D16C39"/>
    <w:rsid w:val="00D23C4A"/>
    <w:rsid w:val="00D2459F"/>
    <w:rsid w:val="00D247AD"/>
    <w:rsid w:val="00D26AC2"/>
    <w:rsid w:val="00D31B7E"/>
    <w:rsid w:val="00D40813"/>
    <w:rsid w:val="00D40C16"/>
    <w:rsid w:val="00D43FE4"/>
    <w:rsid w:val="00D5098F"/>
    <w:rsid w:val="00D5236B"/>
    <w:rsid w:val="00D5260C"/>
    <w:rsid w:val="00D53E8E"/>
    <w:rsid w:val="00D666E4"/>
    <w:rsid w:val="00D6760F"/>
    <w:rsid w:val="00D70610"/>
    <w:rsid w:val="00D7097B"/>
    <w:rsid w:val="00D807F1"/>
    <w:rsid w:val="00DA4194"/>
    <w:rsid w:val="00DA6580"/>
    <w:rsid w:val="00DA6F5D"/>
    <w:rsid w:val="00DB5B3B"/>
    <w:rsid w:val="00DC00FE"/>
    <w:rsid w:val="00DC123E"/>
    <w:rsid w:val="00DC1D80"/>
    <w:rsid w:val="00DC345F"/>
    <w:rsid w:val="00DD1BB7"/>
    <w:rsid w:val="00DE1761"/>
    <w:rsid w:val="00DF31C6"/>
    <w:rsid w:val="00E05587"/>
    <w:rsid w:val="00E072E3"/>
    <w:rsid w:val="00E11144"/>
    <w:rsid w:val="00E12205"/>
    <w:rsid w:val="00E17A4C"/>
    <w:rsid w:val="00E234FA"/>
    <w:rsid w:val="00E26063"/>
    <w:rsid w:val="00E308DF"/>
    <w:rsid w:val="00E35D49"/>
    <w:rsid w:val="00E42528"/>
    <w:rsid w:val="00E51199"/>
    <w:rsid w:val="00E571FF"/>
    <w:rsid w:val="00E60382"/>
    <w:rsid w:val="00E74D7E"/>
    <w:rsid w:val="00E74EB4"/>
    <w:rsid w:val="00E753A0"/>
    <w:rsid w:val="00E805EB"/>
    <w:rsid w:val="00E83CE8"/>
    <w:rsid w:val="00E8792A"/>
    <w:rsid w:val="00E91759"/>
    <w:rsid w:val="00E96288"/>
    <w:rsid w:val="00E96AEB"/>
    <w:rsid w:val="00EC2F29"/>
    <w:rsid w:val="00EC485D"/>
    <w:rsid w:val="00ED5D89"/>
    <w:rsid w:val="00EE17EB"/>
    <w:rsid w:val="00EE5F7D"/>
    <w:rsid w:val="00EF3667"/>
    <w:rsid w:val="00EF5BA4"/>
    <w:rsid w:val="00F03566"/>
    <w:rsid w:val="00F14AAD"/>
    <w:rsid w:val="00F2043C"/>
    <w:rsid w:val="00F3619E"/>
    <w:rsid w:val="00F3635E"/>
    <w:rsid w:val="00F614B7"/>
    <w:rsid w:val="00F70110"/>
    <w:rsid w:val="00F837FA"/>
    <w:rsid w:val="00F86AF2"/>
    <w:rsid w:val="00F935A9"/>
    <w:rsid w:val="00F95222"/>
    <w:rsid w:val="00F97833"/>
    <w:rsid w:val="00FA42B9"/>
    <w:rsid w:val="00FB101F"/>
    <w:rsid w:val="00FD300A"/>
    <w:rsid w:val="00FD3D92"/>
    <w:rsid w:val="00FD78B4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147,#80a1c8"/>
    </o:shapedefaults>
    <o:shapelayout v:ext="edit">
      <o:idmap v:ext="edit" data="1"/>
    </o:shapelayout>
  </w:shapeDefaults>
  <w:decimalSymbol w:val="."/>
  <w:listSeparator w:val=","/>
  <w14:docId w14:val="682E1DC1"/>
  <w15:docId w15:val="{26F0019F-A169-4E03-BE17-FE48EA0A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8"/>
        <w:szCs w:val="22"/>
        <w:lang w:val="en-GB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(F8)"/>
    <w:qFormat/>
    <w:rsid w:val="00C4766A"/>
    <w:pPr>
      <w:jc w:val="both"/>
    </w:pPr>
  </w:style>
  <w:style w:type="paragraph" w:styleId="1">
    <w:name w:val="heading 1"/>
    <w:aliases w:val="(F9)"/>
    <w:basedOn w:val="a"/>
    <w:next w:val="a"/>
    <w:link w:val="1Char"/>
    <w:uiPriority w:val="9"/>
    <w:qFormat/>
    <w:rsid w:val="0095430E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(F10)"/>
    <w:basedOn w:val="a"/>
    <w:next w:val="a"/>
    <w:link w:val="2Char"/>
    <w:uiPriority w:val="9"/>
    <w:unhideWhenUsed/>
    <w:qFormat/>
    <w:rsid w:val="0095430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3">
    <w:name w:val="heading 3"/>
    <w:aliases w:val="(F11)"/>
    <w:basedOn w:val="a"/>
    <w:next w:val="a"/>
    <w:link w:val="3Char"/>
    <w:uiPriority w:val="9"/>
    <w:unhideWhenUsed/>
    <w:qFormat/>
    <w:rsid w:val="0095430E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sz w:val="22"/>
    </w:rPr>
  </w:style>
  <w:style w:type="paragraph" w:styleId="4">
    <w:name w:val="heading 4"/>
    <w:aliases w:val="(F12)"/>
    <w:basedOn w:val="a"/>
    <w:next w:val="a"/>
    <w:link w:val="4Char"/>
    <w:uiPriority w:val="9"/>
    <w:unhideWhenUsed/>
    <w:qFormat/>
    <w:rsid w:val="0095430E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rsid w:val="00C47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(F9) Char"/>
    <w:basedOn w:val="a0"/>
    <w:link w:val="1"/>
    <w:uiPriority w:val="9"/>
    <w:rsid w:val="0095430E"/>
    <w:rPr>
      <w:rFonts w:eastAsiaTheme="majorEastAsia" w:cstheme="majorBidi"/>
      <w:b/>
      <w:bCs/>
      <w:sz w:val="28"/>
      <w:szCs w:val="28"/>
    </w:rPr>
  </w:style>
  <w:style w:type="character" w:customStyle="1" w:styleId="2Char">
    <w:name w:val="标题 2 Char"/>
    <w:aliases w:val="(F10) Char"/>
    <w:basedOn w:val="a0"/>
    <w:link w:val="2"/>
    <w:uiPriority w:val="9"/>
    <w:rsid w:val="0095430E"/>
    <w:rPr>
      <w:rFonts w:eastAsiaTheme="majorEastAsia" w:cstheme="majorBidi"/>
      <w:b/>
      <w:bCs/>
      <w:sz w:val="24"/>
      <w:szCs w:val="24"/>
    </w:rPr>
  </w:style>
  <w:style w:type="character" w:customStyle="1" w:styleId="3Char">
    <w:name w:val="标题 3 Char"/>
    <w:aliases w:val="(F11) Char"/>
    <w:basedOn w:val="a0"/>
    <w:link w:val="3"/>
    <w:uiPriority w:val="9"/>
    <w:rsid w:val="0095430E"/>
    <w:rPr>
      <w:rFonts w:eastAsiaTheme="majorEastAsia" w:cstheme="majorBidi"/>
      <w:b/>
      <w:bCs/>
      <w:i/>
      <w:sz w:val="22"/>
    </w:rPr>
  </w:style>
  <w:style w:type="character" w:customStyle="1" w:styleId="4Char">
    <w:name w:val="标题 4 Char"/>
    <w:aliases w:val="(F12) Char"/>
    <w:basedOn w:val="a0"/>
    <w:link w:val="4"/>
    <w:uiPriority w:val="9"/>
    <w:rsid w:val="0095430E"/>
    <w:rPr>
      <w:rFonts w:eastAsiaTheme="majorEastAsia" w:cstheme="majorBidi"/>
      <w:b/>
      <w:bCs/>
      <w:iCs/>
    </w:rPr>
  </w:style>
  <w:style w:type="character" w:customStyle="1" w:styleId="5Char">
    <w:name w:val="标题 5 Char"/>
    <w:basedOn w:val="a0"/>
    <w:link w:val="5"/>
    <w:uiPriority w:val="9"/>
    <w:semiHidden/>
    <w:rsid w:val="00C4766A"/>
    <w:rPr>
      <w:rFonts w:asciiTheme="majorHAnsi" w:eastAsiaTheme="majorEastAsia" w:hAnsiTheme="majorHAnsi" w:cstheme="majorBidi"/>
    </w:rPr>
  </w:style>
  <w:style w:type="paragraph" w:customStyle="1" w:styleId="Hdg1Num">
    <w:name w:val="Hdg1Num"/>
    <w:basedOn w:val="1"/>
    <w:next w:val="a"/>
    <w:qFormat/>
    <w:rsid w:val="002427C7"/>
    <w:pPr>
      <w:numPr>
        <w:numId w:val="1"/>
      </w:numPr>
    </w:pPr>
  </w:style>
  <w:style w:type="paragraph" w:customStyle="1" w:styleId="Hdg2Num">
    <w:name w:val="Hdg2Num"/>
    <w:basedOn w:val="2"/>
    <w:next w:val="a"/>
    <w:qFormat/>
    <w:rsid w:val="007F2B23"/>
    <w:pPr>
      <w:numPr>
        <w:ilvl w:val="1"/>
        <w:numId w:val="1"/>
      </w:numPr>
      <w:ind w:left="432"/>
    </w:pPr>
  </w:style>
  <w:style w:type="paragraph" w:customStyle="1" w:styleId="Hdg3Num">
    <w:name w:val="Hdg3Num"/>
    <w:basedOn w:val="3"/>
    <w:next w:val="a"/>
    <w:qFormat/>
    <w:rsid w:val="007F2B23"/>
    <w:pPr>
      <w:numPr>
        <w:ilvl w:val="2"/>
        <w:numId w:val="1"/>
      </w:numPr>
      <w:ind w:left="504"/>
    </w:pPr>
  </w:style>
  <w:style w:type="paragraph" w:customStyle="1" w:styleId="Hdg4Num">
    <w:name w:val="Hdg4Num"/>
    <w:basedOn w:val="4"/>
    <w:next w:val="a"/>
    <w:qFormat/>
    <w:rsid w:val="007F2B23"/>
    <w:pPr>
      <w:numPr>
        <w:ilvl w:val="3"/>
        <w:numId w:val="1"/>
      </w:numPr>
      <w:ind w:left="648"/>
    </w:pPr>
  </w:style>
  <w:style w:type="paragraph" w:customStyle="1" w:styleId="NormLft">
    <w:name w:val="NormLft"/>
    <w:basedOn w:val="a"/>
    <w:qFormat/>
    <w:rsid w:val="002427C7"/>
    <w:pPr>
      <w:jc w:val="left"/>
    </w:pPr>
  </w:style>
  <w:style w:type="paragraph" w:customStyle="1" w:styleId="Blts1F6">
    <w:name w:val="Blts1 (F6)"/>
    <w:basedOn w:val="a"/>
    <w:qFormat/>
    <w:rsid w:val="002427C7"/>
    <w:pPr>
      <w:numPr>
        <w:numId w:val="2"/>
      </w:numPr>
      <w:spacing w:line="300" w:lineRule="exact"/>
      <w:jc w:val="left"/>
    </w:pPr>
    <w:rPr>
      <w:rFonts w:eastAsia="Times" w:cs="Times New Roman"/>
      <w:szCs w:val="20"/>
    </w:rPr>
  </w:style>
  <w:style w:type="paragraph" w:customStyle="1" w:styleId="Bts2F7">
    <w:name w:val="Bts2 (F7)"/>
    <w:basedOn w:val="Blts1F6"/>
    <w:qFormat/>
    <w:rsid w:val="002427C7"/>
    <w:pPr>
      <w:numPr>
        <w:ilvl w:val="1"/>
        <w:numId w:val="3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A6F5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22E1F"/>
    <w:pPr>
      <w:spacing w:after="0" w:line="240" w:lineRule="auto"/>
    </w:pPr>
    <w:rPr>
      <w:bCs/>
      <w:i/>
      <w:sz w:val="16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DD1BB7"/>
    <w:pPr>
      <w:spacing w:line="276" w:lineRule="auto"/>
      <w:outlineLvl w:val="9"/>
    </w:pPr>
    <w:rPr>
      <w:color w:val="365F91" w:themeColor="accent1" w:themeShade="BF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DD1BB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D1BB7"/>
    <w:pPr>
      <w:spacing w:after="100"/>
      <w:ind w:left="180"/>
    </w:pPr>
  </w:style>
  <w:style w:type="character" w:styleId="a5">
    <w:name w:val="Hyperlink"/>
    <w:basedOn w:val="a0"/>
    <w:uiPriority w:val="99"/>
    <w:unhideWhenUsed/>
    <w:rsid w:val="00DD1BB7"/>
    <w:rPr>
      <w:noProof/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DD1BB7"/>
    <w:pPr>
      <w:jc w:val="center"/>
    </w:pPr>
    <w:rPr>
      <w:b/>
      <w:sz w:val="28"/>
    </w:rPr>
  </w:style>
  <w:style w:type="character" w:customStyle="1" w:styleId="Char0">
    <w:name w:val="标题 Char"/>
    <w:basedOn w:val="a0"/>
    <w:link w:val="a6"/>
    <w:uiPriority w:val="10"/>
    <w:rsid w:val="00DD1BB7"/>
    <w:rPr>
      <w:b/>
      <w:sz w:val="28"/>
    </w:rPr>
  </w:style>
  <w:style w:type="paragraph" w:styleId="a7">
    <w:name w:val="Subtitle"/>
    <w:basedOn w:val="a"/>
    <w:next w:val="a"/>
    <w:link w:val="Char1"/>
    <w:uiPriority w:val="11"/>
    <w:qFormat/>
    <w:rsid w:val="00DD1BB7"/>
    <w:pPr>
      <w:jc w:val="center"/>
    </w:pPr>
    <w:rPr>
      <w:b/>
      <w:sz w:val="24"/>
    </w:rPr>
  </w:style>
  <w:style w:type="character" w:customStyle="1" w:styleId="Char1">
    <w:name w:val="副标题 Char"/>
    <w:basedOn w:val="a0"/>
    <w:link w:val="a7"/>
    <w:uiPriority w:val="11"/>
    <w:rsid w:val="00DD1BB7"/>
    <w:rPr>
      <w:b/>
      <w:sz w:val="24"/>
    </w:rPr>
  </w:style>
  <w:style w:type="paragraph" w:styleId="30">
    <w:name w:val="toc 3"/>
    <w:basedOn w:val="a"/>
    <w:next w:val="a"/>
    <w:autoRedefine/>
    <w:uiPriority w:val="39"/>
    <w:unhideWhenUsed/>
    <w:rsid w:val="005307C0"/>
    <w:pPr>
      <w:spacing w:after="100"/>
      <w:ind w:left="360"/>
    </w:pPr>
  </w:style>
  <w:style w:type="paragraph" w:styleId="a8">
    <w:name w:val="header"/>
    <w:basedOn w:val="a"/>
    <w:link w:val="Char2"/>
    <w:uiPriority w:val="99"/>
    <w:semiHidden/>
    <w:unhideWhenUsed/>
    <w:rsid w:val="0096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semiHidden/>
    <w:rsid w:val="00963649"/>
  </w:style>
  <w:style w:type="paragraph" w:styleId="a9">
    <w:name w:val="footer"/>
    <w:basedOn w:val="a"/>
    <w:link w:val="Char3"/>
    <w:uiPriority w:val="99"/>
    <w:unhideWhenUsed/>
    <w:rsid w:val="0096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963649"/>
  </w:style>
  <w:style w:type="paragraph" w:styleId="aa">
    <w:name w:val="footnote text"/>
    <w:basedOn w:val="a"/>
    <w:link w:val="Char4"/>
    <w:uiPriority w:val="99"/>
    <w:semiHidden/>
    <w:unhideWhenUsed/>
    <w:rsid w:val="00963649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a"/>
    <w:uiPriority w:val="99"/>
    <w:semiHidden/>
    <w:rsid w:val="0096364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3649"/>
    <w:rPr>
      <w:vertAlign w:val="superscript"/>
    </w:rPr>
  </w:style>
  <w:style w:type="paragraph" w:customStyle="1" w:styleId="Footnote">
    <w:name w:val="Footnote"/>
    <w:basedOn w:val="aa"/>
    <w:qFormat/>
    <w:rsid w:val="00963649"/>
    <w:rPr>
      <w:sz w:val="14"/>
    </w:rPr>
  </w:style>
  <w:style w:type="paragraph" w:styleId="ac">
    <w:name w:val="List Paragraph"/>
    <w:basedOn w:val="a"/>
    <w:uiPriority w:val="34"/>
    <w:qFormat/>
    <w:rsid w:val="0039341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B5B0B"/>
    <w:rPr>
      <w:color w:val="808080"/>
    </w:rPr>
  </w:style>
  <w:style w:type="paragraph" w:styleId="ae">
    <w:name w:val="Normal (Web)"/>
    <w:basedOn w:val="a"/>
    <w:uiPriority w:val="99"/>
    <w:semiHidden/>
    <w:unhideWhenUsed/>
    <w:rsid w:val="001E3693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US" w:eastAsia="zh-CN"/>
    </w:rPr>
  </w:style>
  <w:style w:type="character" w:customStyle="1" w:styleId="ft">
    <w:name w:val="ft"/>
    <w:basedOn w:val="a0"/>
    <w:rsid w:val="00DF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esK\AppData\Roaming\Microsoft\Templates\Template%20v6%20-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F876E3-80FB-4BB3-A7A3-451C8E8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v6 - normal</Template>
  <TotalTime>319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GilesK</dc:creator>
  <cp:lastModifiedBy>YAO YAO</cp:lastModifiedBy>
  <cp:revision>228</cp:revision>
  <cp:lastPrinted>2011-12-12T13:26:00Z</cp:lastPrinted>
  <dcterms:created xsi:type="dcterms:W3CDTF">2013-08-13T13:50:00Z</dcterms:created>
  <dcterms:modified xsi:type="dcterms:W3CDTF">2018-12-09T05:35:00Z</dcterms:modified>
</cp:coreProperties>
</file>